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proofErr w:type="spellEnd"/>
      <w:proofErr w:type="gram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proofErr w:type="spellStart"/>
      <w:proofErr w:type="gramStart"/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proofErr w:type="spellEnd"/>
      <w:proofErr w:type="gram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და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proofErr w:type="spellEnd"/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  <w:proofErr w:type="spellEnd"/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162E72" w:rsidRPr="002F02AB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  <w:proofErr w:type="spellStart"/>
      <w:proofErr w:type="gramStart"/>
      <w:r w:rsidRPr="002F02AB">
        <w:rPr>
          <w:rFonts w:ascii="Sylfaen" w:eastAsia="Sylfaen" w:hAnsi="Sylfaen"/>
          <w:b/>
          <w:sz w:val="20"/>
        </w:rPr>
        <w:t>მუხლი</w:t>
      </w:r>
      <w:proofErr w:type="spellEnd"/>
      <w:proofErr w:type="gramEnd"/>
      <w:r w:rsidRPr="002F02AB">
        <w:rPr>
          <w:rFonts w:ascii="Sylfaen" w:eastAsia="Times New Roman" w:hAnsi="Sylfaen"/>
          <w:b/>
          <w:sz w:val="20"/>
        </w:rPr>
        <w:t xml:space="preserve"> 1</w:t>
      </w:r>
      <w:r w:rsidR="00E60E0E" w:rsidRPr="002F02AB">
        <w:rPr>
          <w:rFonts w:ascii="Sylfaen" w:eastAsia="Times New Roman" w:hAnsi="Sylfaen"/>
          <w:b/>
          <w:sz w:val="20"/>
        </w:rPr>
        <w:t>7</w:t>
      </w:r>
      <w:r w:rsidRPr="002F02AB">
        <w:rPr>
          <w:rFonts w:ascii="Sylfaen" w:eastAsia="Times New Roman" w:hAnsi="Sylfaen"/>
          <w:b/>
          <w:sz w:val="20"/>
        </w:rPr>
        <w:t xml:space="preserve">. </w:t>
      </w:r>
      <w:proofErr w:type="spellStart"/>
      <w:proofErr w:type="gramStart"/>
      <w:r w:rsidRPr="002F02AB">
        <w:rPr>
          <w:rFonts w:ascii="Sylfaen" w:eastAsia="Sylfaen" w:hAnsi="Sylfaen"/>
          <w:b/>
          <w:sz w:val="20"/>
        </w:rPr>
        <w:t>ავტონომიური</w:t>
      </w:r>
      <w:proofErr w:type="spellEnd"/>
      <w:proofErr w:type="gramEnd"/>
      <w:r w:rsidRPr="002F02AB">
        <w:rPr>
          <w:rFonts w:ascii="Sylfaen" w:eastAsia="Times New Roman" w:hAnsi="Sylfaen"/>
          <w:b/>
          <w:sz w:val="20"/>
        </w:rPr>
        <w:t xml:space="preserve"> </w:t>
      </w:r>
      <w:proofErr w:type="spellStart"/>
      <w:r w:rsidRPr="002F02AB">
        <w:rPr>
          <w:rFonts w:ascii="Sylfaen" w:eastAsia="Sylfaen" w:hAnsi="Sylfaen"/>
          <w:b/>
          <w:sz w:val="20"/>
        </w:rPr>
        <w:t>რესპუბლიკებისა</w:t>
      </w:r>
      <w:proofErr w:type="spellEnd"/>
      <w:r w:rsidRPr="002F02AB">
        <w:rPr>
          <w:rFonts w:ascii="Sylfaen" w:eastAsia="Times New Roman" w:hAnsi="Sylfaen"/>
          <w:b/>
          <w:sz w:val="20"/>
        </w:rPr>
        <w:t xml:space="preserve"> </w:t>
      </w:r>
      <w:proofErr w:type="spellStart"/>
      <w:r w:rsidRPr="002F02AB">
        <w:rPr>
          <w:rFonts w:ascii="Sylfaen" w:eastAsia="Sylfaen" w:hAnsi="Sylfaen"/>
          <w:b/>
          <w:sz w:val="20"/>
        </w:rPr>
        <w:t>და</w:t>
      </w:r>
      <w:proofErr w:type="spellEnd"/>
      <w:r w:rsidRPr="002F02AB">
        <w:rPr>
          <w:rFonts w:ascii="Sylfaen" w:eastAsia="Times New Roman" w:hAnsi="Sylfaen"/>
          <w:b/>
          <w:sz w:val="20"/>
        </w:rPr>
        <w:t xml:space="preserve"> </w:t>
      </w:r>
      <w:r w:rsidR="004D7DE2" w:rsidRPr="002F02AB">
        <w:rPr>
          <w:rFonts w:ascii="Sylfaen" w:eastAsia="Sylfaen" w:hAnsi="Sylfaen"/>
          <w:b/>
          <w:sz w:val="20"/>
          <w:lang w:val="ka-GE"/>
        </w:rPr>
        <w:t>მუნიციპალიტეტებისათვის</w:t>
      </w:r>
      <w:r w:rsidR="00AD1FC5" w:rsidRPr="002F02AB">
        <w:rPr>
          <w:rFonts w:ascii="Sylfaen" w:eastAsia="Sylfaen" w:hAnsi="Sylfaen"/>
          <w:b/>
          <w:sz w:val="20"/>
          <w:lang w:val="ka-GE"/>
        </w:rPr>
        <w:t xml:space="preserve"> გადასაცემი ტრანსფერები</w:t>
      </w:r>
    </w:p>
    <w:p w:rsidR="005B0039" w:rsidRPr="002F02AB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</w:p>
    <w:p w:rsidR="00162E72" w:rsidRPr="002F02AB" w:rsidRDefault="00E60E0E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eastAsia="Sylfaen" w:hAnsi="Sylfaen" w:cs="Sylfaen"/>
          <w:sz w:val="20"/>
        </w:rPr>
      </w:pPr>
      <w:r w:rsidRPr="002F02AB">
        <w:rPr>
          <w:rFonts w:ascii="Sylfaen" w:eastAsia="Sylfaen" w:hAnsi="Sylfaen" w:cs="Sylfaen"/>
          <w:sz w:val="20"/>
        </w:rPr>
        <w:tab/>
      </w:r>
      <w:proofErr w:type="spellStart"/>
      <w:proofErr w:type="gramStart"/>
      <w:r w:rsidR="00162E72" w:rsidRPr="002F02AB">
        <w:rPr>
          <w:rFonts w:ascii="Sylfaen" w:eastAsia="Sylfaen" w:hAnsi="Sylfaen" w:cs="Sylfaen"/>
          <w:sz w:val="20"/>
        </w:rPr>
        <w:t>ავტონომიური</w:t>
      </w:r>
      <w:proofErr w:type="spellEnd"/>
      <w:proofErr w:type="gram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რესპუბლიკებისა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და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4D7DE2" w:rsidRPr="002F02AB">
        <w:rPr>
          <w:rFonts w:ascii="Sylfaen" w:eastAsia="Sylfaen" w:hAnsi="Sylfaen" w:cs="Sylfaen"/>
          <w:sz w:val="20"/>
        </w:rPr>
        <w:t>მუნიციპალიტეტებისათვის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გადასაცემი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ტრანსფერები</w:t>
      </w:r>
      <w:proofErr w:type="spellEnd"/>
      <w:r w:rsidR="000D275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0D643D" w:rsidRPr="002F02AB">
        <w:rPr>
          <w:rFonts w:ascii="Sylfaen" w:eastAsia="Sylfaen" w:hAnsi="Sylfaen" w:cs="Sylfaen"/>
          <w:sz w:val="20"/>
        </w:rPr>
        <w:t>განისაზღვროს</w:t>
      </w:r>
      <w:proofErr w:type="spellEnd"/>
      <w:r w:rsidR="002F02AB">
        <w:rPr>
          <w:rFonts w:ascii="Sylfaen" w:eastAsia="Sylfaen" w:hAnsi="Sylfaen" w:cs="Sylfaen"/>
          <w:sz w:val="20"/>
        </w:rPr>
        <w:t xml:space="preserve">     </w:t>
      </w:r>
      <w:r w:rsidR="000D643D" w:rsidRPr="002F02AB">
        <w:rPr>
          <w:rFonts w:ascii="Sylfaen" w:eastAsia="Sylfaen" w:hAnsi="Sylfaen" w:cs="Sylfaen"/>
          <w:sz w:val="20"/>
        </w:rPr>
        <w:t xml:space="preserve"> </w:t>
      </w:r>
      <w:r w:rsidR="005E625D">
        <w:rPr>
          <w:rFonts w:ascii="Sylfaen" w:eastAsia="Sylfaen" w:hAnsi="Sylfaen" w:cs="Sylfaen"/>
          <w:sz w:val="20"/>
        </w:rPr>
        <w:t>131</w:t>
      </w:r>
      <w:r w:rsidR="000B2BE9" w:rsidRPr="002F02AB">
        <w:rPr>
          <w:rFonts w:ascii="Sylfaen" w:eastAsia="Sylfaen" w:hAnsi="Sylfaen" w:cs="Sylfaen"/>
          <w:sz w:val="20"/>
        </w:rPr>
        <w:t xml:space="preserve"> </w:t>
      </w:r>
      <w:r w:rsidR="005E625D">
        <w:rPr>
          <w:rFonts w:ascii="Sylfaen" w:eastAsia="Sylfaen" w:hAnsi="Sylfaen" w:cs="Sylfaen"/>
          <w:sz w:val="20"/>
        </w:rPr>
        <w:t>0</w:t>
      </w:r>
      <w:r w:rsidR="00D020D3" w:rsidRPr="002F02AB">
        <w:rPr>
          <w:rFonts w:ascii="Sylfaen" w:eastAsia="Sylfaen" w:hAnsi="Sylfaen" w:cs="Sylfaen"/>
          <w:sz w:val="20"/>
        </w:rPr>
        <w:t>00</w:t>
      </w:r>
      <w:r w:rsidR="000B2BE9" w:rsidRPr="002F02AB">
        <w:rPr>
          <w:rFonts w:ascii="Sylfaen" w:eastAsia="Sylfaen" w:hAnsi="Sylfaen" w:cs="Sylfaen"/>
          <w:sz w:val="20"/>
        </w:rPr>
        <w:t>.</w:t>
      </w:r>
      <w:r w:rsidR="00644C07" w:rsidRPr="002F02AB">
        <w:rPr>
          <w:rFonts w:ascii="Sylfaen" w:eastAsia="Sylfaen" w:hAnsi="Sylfaen" w:cs="Sylfaen"/>
          <w:sz w:val="20"/>
        </w:rPr>
        <w:t>0</w:t>
      </w:r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ათასი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ლარის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162E72" w:rsidRPr="002F02AB">
        <w:rPr>
          <w:rFonts w:ascii="Sylfaen" w:eastAsia="Sylfaen" w:hAnsi="Sylfaen" w:cs="Sylfaen"/>
          <w:sz w:val="20"/>
        </w:rPr>
        <w:t>ოდენობით</w:t>
      </w:r>
      <w:proofErr w:type="spellEnd"/>
      <w:r w:rsidR="00162E72" w:rsidRPr="002F02AB">
        <w:rPr>
          <w:rFonts w:ascii="Sylfaen" w:eastAsia="Sylfaen" w:hAnsi="Sylfaen" w:cs="Sylfaen"/>
          <w:sz w:val="20"/>
        </w:rPr>
        <w:t xml:space="preserve">, </w:t>
      </w:r>
      <w:proofErr w:type="spellStart"/>
      <w:r w:rsidR="007A57B1" w:rsidRPr="002F02AB">
        <w:rPr>
          <w:rFonts w:ascii="Sylfaen" w:eastAsia="Sylfaen" w:hAnsi="Sylfaen" w:cs="Sylfaen"/>
          <w:sz w:val="20"/>
        </w:rPr>
        <w:t>თანდართული</w:t>
      </w:r>
      <w:proofErr w:type="spellEnd"/>
      <w:r w:rsidR="007A57B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7A57B1" w:rsidRPr="002F02AB">
        <w:rPr>
          <w:rFonts w:ascii="Sylfaen" w:eastAsia="Sylfaen" w:hAnsi="Sylfaen" w:cs="Sylfaen"/>
          <w:sz w:val="20"/>
        </w:rPr>
        <w:t>რედაქციით</w:t>
      </w:r>
      <w:proofErr w:type="spellEnd"/>
      <w:r w:rsidR="007A57B1" w:rsidRPr="002F02AB">
        <w:rPr>
          <w:rFonts w:ascii="Sylfaen" w:eastAsia="Sylfaen" w:hAnsi="Sylfaen" w:cs="Sylfaen"/>
          <w:sz w:val="20"/>
        </w:rPr>
        <w:t>:</w:t>
      </w:r>
      <w:r w:rsidR="00162E72" w:rsidRPr="002F02AB">
        <w:rPr>
          <w:rFonts w:ascii="Sylfaen" w:eastAsia="Sylfaen" w:hAnsi="Sylfaen" w:cs="Sylfaen"/>
          <w:sz w:val="20"/>
        </w:rPr>
        <w:t xml:space="preserve"> </w:t>
      </w:r>
    </w:p>
    <w:p w:rsidR="00D020D3" w:rsidRPr="0086296D" w:rsidRDefault="00162E72" w:rsidP="00D0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0" w:type="auto"/>
        <w:tblInd w:w="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1315"/>
        <w:gridCol w:w="3736"/>
        <w:gridCol w:w="1611"/>
      </w:tblGrid>
      <w:tr w:rsidR="005E625D" w:rsidRPr="00021445" w:rsidTr="00021445">
        <w:trPr>
          <w:trHeight w:val="1007"/>
          <w:tblHeader/>
        </w:trPr>
        <w:tc>
          <w:tcPr>
            <w:tcW w:w="0" w:type="auto"/>
            <w:shd w:val="clear" w:color="000000" w:fill="FFFFFF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3:E74"/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რესპუბლიკებისა</w:t>
            </w:r>
            <w:proofErr w:type="spellEnd"/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proofErr w:type="spellEnd"/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ადგილობრივი</w:t>
            </w:r>
            <w:proofErr w:type="spellEnd"/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თვითმმართველი</w:t>
            </w:r>
            <w:proofErr w:type="spellEnd"/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ერთეულების</w:t>
            </w:r>
            <w:proofErr w:type="spellEnd"/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1"/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მიზნობრივი</w:t>
            </w:r>
            <w:proofErr w:type="spellEnd"/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დელეგირებული</w:t>
            </w:r>
            <w:proofErr w:type="spellEnd"/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უფლებამოსილების</w:t>
            </w:r>
            <w:proofErr w:type="spellEnd"/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განსახორციელებლად</w:t>
            </w:r>
            <w:proofErr w:type="spellEnd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</w:t>
            </w:r>
            <w:proofErr w:type="spellEnd"/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  <w:proofErr w:type="spellEnd"/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ავტონომიური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8 000,0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თბილისის</w:t>
            </w:r>
            <w:proofErr w:type="spellEnd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100 460,0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100 000,0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1 080,0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ქუთაისის</w:t>
            </w:r>
            <w:proofErr w:type="spellEnd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1 870,0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1 700,0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ფოთის</w:t>
            </w:r>
            <w:proofErr w:type="spellEnd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2 170,0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2 080,0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2 015,0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1 970,0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კასპის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1 600,0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proofErr w:type="spellEnd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რუსთავის</w:t>
            </w:r>
            <w:proofErr w:type="spellEnd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</w:t>
            </w:r>
            <w:proofErr w:type="spellEnd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წყაროს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2 660,0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2 570,0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</w:t>
            </w:r>
            <w:proofErr w:type="spellEnd"/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131 000,0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119 000,0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BD729A" w:rsidRDefault="005E625D" w:rsidP="00BD729A">
      <w:pPr>
        <w:spacing w:line="240" w:lineRule="atLeast"/>
        <w:jc w:val="both"/>
        <w:rPr>
          <w:rFonts w:ascii="Sylfaen" w:hAnsi="Sylfaen"/>
          <w:sz w:val="18"/>
          <w:szCs w:val="18"/>
          <w:lang w:val="ka-GE"/>
        </w:rPr>
      </w:pPr>
      <w:r w:rsidRPr="005E625D">
        <w:rPr>
          <w:rFonts w:ascii="Sylfaen" w:eastAsia="Sylfaen" w:hAnsi="Sylfaen"/>
          <w:b/>
          <w:sz w:val="24"/>
          <w:szCs w:val="24"/>
          <w:lang w:val="ka-GE"/>
        </w:rPr>
        <w:t xml:space="preserve">        </w:t>
      </w:r>
      <w:proofErr w:type="spellStart"/>
      <w:r w:rsidR="00021445">
        <w:rPr>
          <w:rFonts w:ascii="Sylfaen" w:hAnsi="Sylfaen"/>
          <w:sz w:val="18"/>
          <w:szCs w:val="18"/>
        </w:rPr>
        <w:t>შენიშვნა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r w:rsidR="00021445">
        <w:rPr>
          <w:rFonts w:ascii="Sylfaen" w:hAnsi="Sylfaen"/>
          <w:sz w:val="18"/>
          <w:szCs w:val="18"/>
          <w:lang w:val="ka-GE"/>
        </w:rPr>
        <w:t>(*)</w:t>
      </w:r>
      <w:r w:rsidR="00021445">
        <w:rPr>
          <w:rFonts w:ascii="Sylfaen" w:hAnsi="Sylfaen"/>
          <w:sz w:val="18"/>
          <w:szCs w:val="18"/>
        </w:rPr>
        <w:t xml:space="preserve">: </w:t>
      </w:r>
      <w:proofErr w:type="spellStart"/>
      <w:r w:rsidR="00021445">
        <w:rPr>
          <w:rFonts w:ascii="Sylfaen" w:hAnsi="Sylfaen"/>
          <w:sz w:val="18"/>
          <w:szCs w:val="18"/>
        </w:rPr>
        <w:t>დელეგირებულ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უფლებამოსილებებს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განეკუთვნება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r w:rsidR="00021445">
        <w:rPr>
          <w:rFonts w:ascii="Sylfaen" w:hAnsi="Sylfaen"/>
          <w:sz w:val="18"/>
          <w:szCs w:val="18"/>
          <w:lang w:val="ka-GE"/>
        </w:rPr>
        <w:t>„</w:t>
      </w:r>
      <w:proofErr w:type="spellStart"/>
      <w:r w:rsidR="00021445">
        <w:rPr>
          <w:rFonts w:ascii="Sylfaen" w:hAnsi="Sylfaen"/>
          <w:sz w:val="18"/>
          <w:szCs w:val="18"/>
        </w:rPr>
        <w:t>საზოგადოებრივი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ჯანმრთელობის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შესახებ</w:t>
      </w:r>
      <w:proofErr w:type="spellEnd"/>
      <w:r w:rsidR="00021445">
        <w:rPr>
          <w:rFonts w:ascii="Sylfaen" w:hAnsi="Sylfaen"/>
          <w:sz w:val="18"/>
          <w:szCs w:val="18"/>
          <w:lang w:val="ka-GE"/>
        </w:rPr>
        <w:t>“</w:t>
      </w:r>
      <w:r w:rsidR="00021445">
        <w:rPr>
          <w:rFonts w:ascii="Sylfaen" w:hAnsi="Sylfaen"/>
          <w:sz w:val="18"/>
          <w:szCs w:val="18"/>
        </w:rPr>
        <w:t>,</w:t>
      </w:r>
      <w:r w:rsidR="00021445">
        <w:rPr>
          <w:rFonts w:ascii="Sylfaen" w:hAnsi="Sylfaen"/>
          <w:sz w:val="18"/>
          <w:szCs w:val="18"/>
          <w:lang w:val="ka-GE"/>
        </w:rPr>
        <w:t xml:space="preserve"> „</w:t>
      </w:r>
      <w:proofErr w:type="spellStart"/>
      <w:r w:rsidR="00021445">
        <w:rPr>
          <w:rFonts w:ascii="Sylfaen" w:hAnsi="Sylfaen"/>
          <w:sz w:val="18"/>
          <w:szCs w:val="18"/>
        </w:rPr>
        <w:t>სამხედრო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ვალდებულებისა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და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სამხედრო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სამსახურის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შესახებ</w:t>
      </w:r>
      <w:proofErr w:type="spellEnd"/>
      <w:r w:rsidR="00021445">
        <w:rPr>
          <w:rFonts w:ascii="Sylfaen" w:hAnsi="Sylfaen"/>
          <w:sz w:val="18"/>
          <w:szCs w:val="18"/>
          <w:lang w:val="ka-GE"/>
        </w:rPr>
        <w:t>“</w:t>
      </w:r>
      <w:r w:rsidR="00021445">
        <w:rPr>
          <w:rFonts w:ascii="Sylfaen" w:hAnsi="Sylfaen"/>
          <w:sz w:val="18"/>
          <w:szCs w:val="18"/>
        </w:rPr>
        <w:t xml:space="preserve">, </w:t>
      </w:r>
      <w:r w:rsidR="00021445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021445">
        <w:rPr>
          <w:rFonts w:ascii="Sylfaen" w:hAnsi="Sylfaen"/>
          <w:sz w:val="18"/>
          <w:szCs w:val="18"/>
        </w:rPr>
        <w:t xml:space="preserve">“, </w:t>
      </w:r>
      <w:r w:rsidR="00021445">
        <w:rPr>
          <w:rFonts w:ascii="Sylfaen" w:hAnsi="Sylfaen"/>
          <w:sz w:val="18"/>
          <w:szCs w:val="18"/>
          <w:lang w:val="ka-GE"/>
        </w:rPr>
        <w:t>„</w:t>
      </w:r>
      <w:proofErr w:type="spellStart"/>
      <w:r w:rsidR="00021445">
        <w:rPr>
          <w:rFonts w:ascii="Sylfaen" w:hAnsi="Sylfaen"/>
          <w:sz w:val="18"/>
          <w:szCs w:val="18"/>
        </w:rPr>
        <w:t>საქართველოს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ოკუპირებული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ტერიტორიებიდან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იძულებით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გადაადგილებულ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პირთა</w:t>
      </w:r>
      <w:proofErr w:type="spellEnd"/>
      <w:r w:rsidR="00021445">
        <w:rPr>
          <w:rFonts w:ascii="Sylfaen" w:hAnsi="Sylfaen"/>
          <w:sz w:val="18"/>
          <w:szCs w:val="18"/>
        </w:rPr>
        <w:t xml:space="preserve"> − </w:t>
      </w:r>
      <w:proofErr w:type="spellStart"/>
      <w:r w:rsidR="00021445">
        <w:rPr>
          <w:rFonts w:ascii="Sylfaen" w:hAnsi="Sylfaen"/>
          <w:sz w:val="18"/>
          <w:szCs w:val="18"/>
        </w:rPr>
        <w:t>დევნილთა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შესახებ</w:t>
      </w:r>
      <w:proofErr w:type="spellEnd"/>
      <w:r w:rsidR="00021445">
        <w:rPr>
          <w:rFonts w:ascii="Sylfaen" w:hAnsi="Sylfaen"/>
          <w:sz w:val="18"/>
          <w:szCs w:val="18"/>
          <w:lang w:val="ka-GE"/>
        </w:rPr>
        <w:t>“</w:t>
      </w:r>
      <w:r w:rsidR="00021445">
        <w:rPr>
          <w:rFonts w:ascii="Sylfaen" w:hAnsi="Sylfaen"/>
          <w:sz w:val="18"/>
          <w:szCs w:val="18"/>
        </w:rPr>
        <w:t xml:space="preserve">, </w:t>
      </w:r>
      <w:r w:rsidR="00021445">
        <w:rPr>
          <w:rFonts w:ascii="Sylfaen" w:hAnsi="Sylfaen"/>
          <w:sz w:val="18"/>
          <w:szCs w:val="18"/>
          <w:lang w:val="ka-GE"/>
        </w:rPr>
        <w:t>„</w:t>
      </w:r>
      <w:proofErr w:type="spellStart"/>
      <w:r w:rsidR="00021445">
        <w:rPr>
          <w:rFonts w:ascii="Sylfaen" w:hAnsi="Sylfaen"/>
          <w:sz w:val="18"/>
          <w:szCs w:val="18"/>
        </w:rPr>
        <w:t>სამშობლოს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დაცვისას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დაღუპულთა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და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ომის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შემდეგ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გარდაცვლილ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მეომართა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ხსოვნის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უკვდავყოფის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შესახებ</w:t>
      </w:r>
      <w:proofErr w:type="spellEnd"/>
      <w:r w:rsidR="00021445">
        <w:rPr>
          <w:rFonts w:ascii="Sylfaen" w:hAnsi="Sylfaen"/>
          <w:sz w:val="18"/>
          <w:szCs w:val="18"/>
          <w:lang w:val="ka-GE"/>
        </w:rPr>
        <w:t>“</w:t>
      </w:r>
      <w:r w:rsidR="00021445">
        <w:rPr>
          <w:rFonts w:ascii="Sylfaen" w:hAnsi="Sylfaen"/>
          <w:sz w:val="18"/>
          <w:szCs w:val="18"/>
        </w:rPr>
        <w:t>,</w:t>
      </w:r>
      <w:r w:rsidR="00021445">
        <w:rPr>
          <w:rFonts w:ascii="Sylfaen" w:hAnsi="Sylfaen"/>
          <w:sz w:val="18"/>
          <w:szCs w:val="18"/>
          <w:lang w:val="ka-GE"/>
        </w:rPr>
        <w:t xml:space="preserve"> „</w:t>
      </w:r>
      <w:proofErr w:type="spellStart"/>
      <w:r w:rsidR="00021445">
        <w:rPr>
          <w:rFonts w:ascii="Sylfaen" w:hAnsi="Sylfaen"/>
          <w:sz w:val="18"/>
          <w:szCs w:val="18"/>
        </w:rPr>
        <w:t>მაღალმთიანი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რეგიონების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განვითარების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შესახებ</w:t>
      </w:r>
      <w:proofErr w:type="spellEnd"/>
      <w:r w:rsidR="00021445">
        <w:rPr>
          <w:rFonts w:ascii="Sylfaen" w:hAnsi="Sylfaen"/>
          <w:sz w:val="18"/>
          <w:szCs w:val="18"/>
          <w:lang w:val="ka-GE"/>
        </w:rPr>
        <w:t xml:space="preserve">“ და სხვა </w:t>
      </w:r>
      <w:proofErr w:type="spellStart"/>
      <w:r w:rsidR="00021445">
        <w:rPr>
          <w:rFonts w:ascii="Sylfaen" w:hAnsi="Sylfaen"/>
          <w:sz w:val="18"/>
          <w:szCs w:val="18"/>
        </w:rPr>
        <w:t>საქართველოს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კანონებით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განსაზღვრული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უფლებამოსილებებით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გათვალისწინებულ</w:t>
      </w:r>
      <w:proofErr w:type="spellEnd"/>
      <w:r w:rsidR="00021445">
        <w:rPr>
          <w:rFonts w:ascii="Sylfaen" w:hAnsi="Sylfaen"/>
          <w:sz w:val="18"/>
          <w:szCs w:val="18"/>
        </w:rPr>
        <w:t xml:space="preserve"> </w:t>
      </w:r>
      <w:proofErr w:type="spellStart"/>
      <w:r w:rsidR="00021445">
        <w:rPr>
          <w:rFonts w:ascii="Sylfaen" w:hAnsi="Sylfaen"/>
          <w:sz w:val="18"/>
          <w:szCs w:val="18"/>
        </w:rPr>
        <w:t>ღონისძიებათა</w:t>
      </w:r>
      <w:proofErr w:type="spellEnd"/>
      <w:r w:rsidR="00021445">
        <w:rPr>
          <w:rFonts w:ascii="Sylfaen" w:hAnsi="Sylfaen"/>
          <w:sz w:val="18"/>
          <w:szCs w:val="18"/>
        </w:rPr>
        <w:t xml:space="preserve">  </w:t>
      </w:r>
      <w:r w:rsidR="00021445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021445">
        <w:rPr>
          <w:rFonts w:ascii="Sylfaen" w:hAnsi="Sylfaen"/>
          <w:sz w:val="18"/>
          <w:szCs w:val="18"/>
        </w:rPr>
        <w:t>20</w:t>
      </w:r>
      <w:r w:rsidR="00021445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მუნიციპალიტეტებისთვის საჯარო სკოლების ინფრასტრუქტურის გაუმჯობესების მიზნით </w:t>
      </w:r>
      <w:r w:rsidR="00C20E60">
        <w:rPr>
          <w:rFonts w:ascii="Sylfaen" w:hAnsi="Sylfaen"/>
          <w:sz w:val="18"/>
          <w:szCs w:val="18"/>
          <w:lang w:val="ka-GE"/>
        </w:rPr>
        <w:t>საქონლის,</w:t>
      </w:r>
      <w:r w:rsidR="00021445">
        <w:rPr>
          <w:rFonts w:ascii="Sylfaen" w:hAnsi="Sylfaen"/>
          <w:sz w:val="18"/>
          <w:szCs w:val="18"/>
          <w:lang w:val="ka-GE"/>
        </w:rPr>
        <w:t xml:space="preserve"> მომსახურების</w:t>
      </w:r>
      <w:r w:rsidR="00C20E60">
        <w:rPr>
          <w:rFonts w:ascii="Sylfaen" w:hAnsi="Sylfaen"/>
          <w:sz w:val="18"/>
          <w:szCs w:val="18"/>
          <w:lang w:val="ka-GE"/>
        </w:rPr>
        <w:t xml:space="preserve"> და სამუშაოების</w:t>
      </w:r>
      <w:r w:rsidR="00021445">
        <w:rPr>
          <w:rFonts w:ascii="Sylfaen" w:hAnsi="Sylfaen"/>
          <w:sz w:val="18"/>
          <w:szCs w:val="18"/>
          <w:lang w:val="ka-GE"/>
        </w:rPr>
        <w:t xml:space="preserve"> 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11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583821" w:rsidRDefault="00583821" w:rsidP="00BD729A">
      <w:pPr>
        <w:spacing w:line="240" w:lineRule="atLeast"/>
        <w:jc w:val="both"/>
        <w:rPr>
          <w:rFonts w:ascii="Sylfaen" w:hAnsi="Sylfaen"/>
          <w:sz w:val="18"/>
          <w:szCs w:val="18"/>
          <w:lang w:val="ka-GE"/>
        </w:rPr>
      </w:pPr>
    </w:p>
    <w:p w:rsidR="00583821" w:rsidRDefault="00583821" w:rsidP="00BD729A">
      <w:pPr>
        <w:spacing w:line="240" w:lineRule="atLeast"/>
        <w:jc w:val="both"/>
        <w:rPr>
          <w:rFonts w:ascii="Sylfaen" w:eastAsiaTheme="minorHAnsi" w:hAnsi="Sylfaen" w:cs="Calibri"/>
          <w:sz w:val="18"/>
          <w:szCs w:val="18"/>
          <w:lang w:val="ka-GE"/>
        </w:rPr>
      </w:pPr>
    </w:p>
    <w:p w:rsidR="00BD729A" w:rsidRDefault="00BD729A" w:rsidP="005E62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2F02AB" w:rsidRDefault="008E5948" w:rsidP="0086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b/>
          <w:sz w:val="20"/>
          <w:lang w:val="ka-GE"/>
        </w:rPr>
      </w:pPr>
      <w:proofErr w:type="spellStart"/>
      <w:proofErr w:type="gramStart"/>
      <w:r w:rsidRPr="002F02AB">
        <w:rPr>
          <w:rFonts w:ascii="Sylfaen" w:eastAsia="Sylfaen" w:hAnsi="Sylfaen"/>
          <w:b/>
          <w:sz w:val="20"/>
        </w:rPr>
        <w:lastRenderedPageBreak/>
        <w:t>მუხლი</w:t>
      </w:r>
      <w:proofErr w:type="spellEnd"/>
      <w:proofErr w:type="gramEnd"/>
      <w:r w:rsidRPr="002F02AB">
        <w:rPr>
          <w:rFonts w:ascii="Sylfaen" w:eastAsia="Times New Roman" w:hAnsi="Sylfaen"/>
          <w:b/>
          <w:sz w:val="20"/>
        </w:rPr>
        <w:t xml:space="preserve"> 1</w:t>
      </w:r>
      <w:r w:rsidRPr="002F02AB">
        <w:rPr>
          <w:rFonts w:ascii="Sylfaen" w:eastAsia="Times New Roman" w:hAnsi="Sylfaen"/>
          <w:b/>
          <w:sz w:val="20"/>
          <w:lang w:val="ka-GE"/>
        </w:rPr>
        <w:t>8</w:t>
      </w:r>
      <w:r w:rsidRPr="002F02AB">
        <w:rPr>
          <w:rFonts w:ascii="Sylfaen" w:eastAsia="Times New Roman" w:hAnsi="Sylfaen"/>
          <w:b/>
          <w:sz w:val="20"/>
        </w:rPr>
        <w:t xml:space="preserve">. </w:t>
      </w:r>
      <w:r w:rsidRPr="002F02AB">
        <w:rPr>
          <w:rFonts w:ascii="Sylfaen" w:eastAsia="Sylfaen" w:hAnsi="Sylfaen"/>
          <w:b/>
          <w:sz w:val="20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E5948" w:rsidRDefault="008E5948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hAnsi="Sylfaen"/>
          <w:lang w:val="ka-GE"/>
        </w:rPr>
      </w:pPr>
    </w:p>
    <w:p w:rsidR="00F533EC" w:rsidRPr="000B33DA" w:rsidRDefault="0086296D" w:rsidP="00BD729A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0"/>
        <w:jc w:val="both"/>
        <w:rPr>
          <w:rFonts w:ascii="Sylfaen" w:eastAsia="Sylfaen" w:hAnsi="Sylfaen" w:cs="Sylfaen"/>
          <w:szCs w:val="22"/>
        </w:rPr>
      </w:pPr>
      <w:r>
        <w:rPr>
          <w:rFonts w:ascii="Sylfaen" w:hAnsi="Sylfaen"/>
          <w:lang w:val="ka-GE"/>
        </w:rPr>
        <w:tab/>
      </w:r>
      <w:r w:rsidR="00262BC0" w:rsidRPr="002F02AB">
        <w:rPr>
          <w:rFonts w:ascii="Sylfaen" w:eastAsia="Sylfaen" w:hAnsi="Sylfaen" w:cs="Sylfaen"/>
          <w:sz w:val="20"/>
        </w:rPr>
        <w:t>„</w:t>
      </w:r>
      <w:proofErr w:type="spellStart"/>
      <w:proofErr w:type="gramStart"/>
      <w:r w:rsidR="00262BC0" w:rsidRPr="002F02AB">
        <w:rPr>
          <w:rFonts w:ascii="Sylfaen" w:eastAsia="Sylfaen" w:hAnsi="Sylfaen" w:cs="Sylfaen"/>
          <w:sz w:val="20"/>
        </w:rPr>
        <w:t>საქართველოს</w:t>
      </w:r>
      <w:proofErr w:type="spellEnd"/>
      <w:proofErr w:type="gramEnd"/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საბიუჯეტო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კოდექსის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“ 71-ე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და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114</w:t>
      </w:r>
      <w:r w:rsidR="00262BC0" w:rsidRPr="002F02AB">
        <w:rPr>
          <w:rFonts w:ascii="Sylfaen" w:eastAsia="Sylfaen" w:hAnsi="Sylfaen" w:cs="Sylfaen"/>
          <w:sz w:val="20"/>
          <w:vertAlign w:val="superscript"/>
        </w:rPr>
        <w:t>5</w:t>
      </w:r>
      <w:r w:rsidR="008E5948" w:rsidRPr="002F02AB">
        <w:rPr>
          <w:rFonts w:ascii="Sylfaen" w:eastAsia="Sylfaen" w:hAnsi="Sylfaen" w:cs="Sylfaen"/>
          <w:sz w:val="20"/>
        </w:rPr>
        <w:t>-ე</w:t>
      </w:r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მუხლების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შესაბამისად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თითოეული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მუნიციპალიტეტის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მიერ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მისაღები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დამატებული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ღირებულების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გადასახადის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პროცენტული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მაჩვენებლი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r w:rsidR="00262BC0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განისაზღვროს</w:t>
      </w:r>
      <w:proofErr w:type="spellEnd"/>
      <w:r w:rsidR="00262BC0" w:rsidRPr="002F02AB">
        <w:rPr>
          <w:rFonts w:ascii="Sylfaen" w:eastAsia="Sylfaen" w:hAnsi="Sylfaen" w:cs="Sylfaen"/>
          <w:sz w:val="20"/>
        </w:rPr>
        <w:t xml:space="preserve">  </w:t>
      </w:r>
      <w:proofErr w:type="spellStart"/>
      <w:r w:rsidR="00CC0501" w:rsidRPr="002F02AB">
        <w:rPr>
          <w:rFonts w:ascii="Sylfaen" w:eastAsia="Sylfaen" w:hAnsi="Sylfaen" w:cs="Sylfaen"/>
          <w:sz w:val="20"/>
        </w:rPr>
        <w:t>ცხრილის</w:t>
      </w:r>
      <w:proofErr w:type="spellEnd"/>
      <w:r w:rsidR="00CC0501" w:rsidRPr="002F02AB">
        <w:rPr>
          <w:rFonts w:ascii="Sylfaen" w:eastAsia="Sylfaen" w:hAnsi="Sylfaen" w:cs="Sylfaen"/>
          <w:sz w:val="20"/>
        </w:rPr>
        <w:t xml:space="preserve"> </w:t>
      </w:r>
      <w:proofErr w:type="spellStart"/>
      <w:r w:rsidR="00262BC0" w:rsidRPr="002F02AB">
        <w:rPr>
          <w:rFonts w:ascii="Sylfaen" w:eastAsia="Sylfaen" w:hAnsi="Sylfaen" w:cs="Sylfaen"/>
          <w:sz w:val="20"/>
        </w:rPr>
        <w:t>შესაბამისად</w:t>
      </w:r>
      <w:proofErr w:type="spellEnd"/>
      <w:r w:rsidR="00262BC0" w:rsidRPr="002F02AB">
        <w:rPr>
          <w:rFonts w:ascii="Sylfaen" w:eastAsia="Sylfaen" w:hAnsi="Sylfaen" w:cs="Sylfaen"/>
          <w:sz w:val="20"/>
        </w:rPr>
        <w:t>:</w:t>
      </w:r>
      <w:r w:rsidR="00262BC0" w:rsidRPr="002F02AB">
        <w:rPr>
          <w:rFonts w:ascii="Sylfaen" w:hAnsi="Sylfaen"/>
          <w:sz w:val="20"/>
          <w:lang w:val="ka-GE"/>
        </w:rPr>
        <w:t xml:space="preserve"> </w:t>
      </w:r>
    </w:p>
    <w:p w:rsidR="000B33DA" w:rsidRPr="00F20EAA" w:rsidRDefault="000B33DA" w:rsidP="0019386E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60"/>
        </w:tabs>
        <w:spacing w:after="0" w:line="20" w:lineRule="atLeast"/>
        <w:jc w:val="both"/>
        <w:rPr>
          <w:rFonts w:ascii="Sylfaen" w:eastAsia="Sylfaen" w:hAnsi="Sylfaen"/>
          <w:sz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4666"/>
      </w:tblGrid>
      <w:tr w:rsidR="003E56BC" w:rsidRPr="003E56BC" w:rsidTr="00021445">
        <w:trPr>
          <w:trHeight w:val="683"/>
          <w:tblHeader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3E56BC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დამატებული</w:t>
            </w:r>
            <w:proofErr w:type="spellEnd"/>
            <w:r w:rsidRPr="003E56BC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ღირებულების</w:t>
            </w:r>
            <w:proofErr w:type="spellEnd"/>
            <w:r w:rsidRPr="003E56BC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გადასახადის</w:t>
            </w:r>
            <w:proofErr w:type="spellEnd"/>
            <w:r w:rsidRPr="003E56BC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პროცენტული</w:t>
            </w:r>
            <w:proofErr w:type="spellEnd"/>
            <w:r w:rsidRPr="003E56BC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განაწილება</w:t>
            </w:r>
            <w:proofErr w:type="spellEnd"/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46,30%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ბათუმის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4,70%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ქობულეთის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1,14%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0,79%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ქედის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0,75%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0,03%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0,27%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ახმეტის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0,81%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გურჯაანის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1,06%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0,17%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თელავის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1,42%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ლაგოდეხის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1,04%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საგარეჯოს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0,97%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სიღნაღის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ყვარლის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ქუთაისის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3,48%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ჭიათურის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0,92%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ტყიბულის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წყალტუბოს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0,97%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ბაღდათის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ვანის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1,08%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თერჯოლის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0,81%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0,86%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საჩხერის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1,20%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ხონის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ფოთის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0,42%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ზუგდიდის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2,42%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აბაშის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მარტვილის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0,81%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მესტიის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სენაკის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0,80%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ჩხოროწყუს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0,55%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ხობის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გორის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3,19%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კასპის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0,70%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ქარელის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1,03%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ხაშურის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1,21%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რუსთავის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2,65%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ბოლნისის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0,11%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გარდაბნის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0,23%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დმანისის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მარნეულის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1,43%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წალკის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0,17%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ლანჩხუთის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0,74%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ოზურგეთის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1,45%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0,37%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ადიგენის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ასპინძის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0,08%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0,08%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ახალციხის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1,06%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ბორჯომის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0,12%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0,34%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დუშეთის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0,59%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თიანეთის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მცხეთის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ყაზბეგის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0,01%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0,69%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ლენტეხის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0,38%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ონის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ცაგერის</w:t>
            </w:r>
            <w:proofErr w:type="spellEnd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0,63%</w:t>
            </w:r>
          </w:p>
        </w:tc>
      </w:tr>
    </w:tbl>
    <w:p w:rsidR="0089465C" w:rsidRDefault="0089465C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P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sectPr w:rsidR="000B33DA" w:rsidRPr="000B33DA" w:rsidSect="006F722C">
      <w:footerReference w:type="default" r:id="rId8"/>
      <w:pgSz w:w="12240" w:h="15840"/>
      <w:pgMar w:top="360" w:right="720" w:bottom="180" w:left="900" w:header="720" w:footer="720" w:gutter="0"/>
      <w:pgNumType w:start="1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F6" w:rsidRDefault="002651F6" w:rsidP="00B21842">
      <w:pPr>
        <w:spacing w:after="0" w:line="240" w:lineRule="auto"/>
      </w:pPr>
      <w:r>
        <w:separator/>
      </w:r>
    </w:p>
  </w:endnote>
  <w:endnote w:type="continuationSeparator" w:id="0">
    <w:p w:rsidR="002651F6" w:rsidRDefault="002651F6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altName w:val="Arial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296D" w:rsidRDefault="008629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22C">
          <w:rPr>
            <w:noProof/>
          </w:rPr>
          <w:t>185</w:t>
        </w:r>
        <w:r>
          <w:rPr>
            <w:noProof/>
          </w:rPr>
          <w:fldChar w:fldCharType="end"/>
        </w:r>
      </w:p>
    </w:sdtContent>
  </w:sdt>
  <w:p w:rsidR="0086296D" w:rsidRDefault="0086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F6" w:rsidRDefault="002651F6" w:rsidP="00B21842">
      <w:pPr>
        <w:spacing w:after="0" w:line="240" w:lineRule="auto"/>
      </w:pPr>
      <w:r>
        <w:separator/>
      </w:r>
    </w:p>
  </w:footnote>
  <w:footnote w:type="continuationSeparator" w:id="0">
    <w:p w:rsidR="002651F6" w:rsidRDefault="002651F6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21445"/>
    <w:rsid w:val="000247E1"/>
    <w:rsid w:val="00024873"/>
    <w:rsid w:val="000517B1"/>
    <w:rsid w:val="00072078"/>
    <w:rsid w:val="0009796C"/>
    <w:rsid w:val="000A456E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381E"/>
    <w:rsid w:val="00135D1C"/>
    <w:rsid w:val="001451B7"/>
    <w:rsid w:val="00162E72"/>
    <w:rsid w:val="0019386E"/>
    <w:rsid w:val="001A0924"/>
    <w:rsid w:val="001B00B8"/>
    <w:rsid w:val="001B2143"/>
    <w:rsid w:val="001C5032"/>
    <w:rsid w:val="001E5131"/>
    <w:rsid w:val="001E6C9F"/>
    <w:rsid w:val="001F5C56"/>
    <w:rsid w:val="00231364"/>
    <w:rsid w:val="00251E5E"/>
    <w:rsid w:val="00262BC0"/>
    <w:rsid w:val="002651F6"/>
    <w:rsid w:val="0027420A"/>
    <w:rsid w:val="00274A6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300E4D"/>
    <w:rsid w:val="00304E1A"/>
    <w:rsid w:val="00307A47"/>
    <w:rsid w:val="00307DCF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E56BC"/>
    <w:rsid w:val="00405760"/>
    <w:rsid w:val="00406D8F"/>
    <w:rsid w:val="00413804"/>
    <w:rsid w:val="004222B8"/>
    <w:rsid w:val="004238E0"/>
    <w:rsid w:val="00445D28"/>
    <w:rsid w:val="00485632"/>
    <w:rsid w:val="0048571A"/>
    <w:rsid w:val="00493D04"/>
    <w:rsid w:val="004A7B18"/>
    <w:rsid w:val="004B2857"/>
    <w:rsid w:val="004B38CE"/>
    <w:rsid w:val="004C0912"/>
    <w:rsid w:val="004D7DE2"/>
    <w:rsid w:val="004F2021"/>
    <w:rsid w:val="005055F7"/>
    <w:rsid w:val="00511B92"/>
    <w:rsid w:val="005267A7"/>
    <w:rsid w:val="00532407"/>
    <w:rsid w:val="00540364"/>
    <w:rsid w:val="00550E9E"/>
    <w:rsid w:val="00583821"/>
    <w:rsid w:val="00587321"/>
    <w:rsid w:val="005972E2"/>
    <w:rsid w:val="005A174A"/>
    <w:rsid w:val="005A5121"/>
    <w:rsid w:val="005B0039"/>
    <w:rsid w:val="005B2B2C"/>
    <w:rsid w:val="005D0860"/>
    <w:rsid w:val="005E3AE7"/>
    <w:rsid w:val="005E625D"/>
    <w:rsid w:val="005E6863"/>
    <w:rsid w:val="006145E7"/>
    <w:rsid w:val="00644C07"/>
    <w:rsid w:val="006457EE"/>
    <w:rsid w:val="006470BC"/>
    <w:rsid w:val="00655236"/>
    <w:rsid w:val="00664574"/>
    <w:rsid w:val="006749FD"/>
    <w:rsid w:val="00675EFA"/>
    <w:rsid w:val="006853E4"/>
    <w:rsid w:val="006957AB"/>
    <w:rsid w:val="006A6DE6"/>
    <w:rsid w:val="006C6E7C"/>
    <w:rsid w:val="006D007D"/>
    <w:rsid w:val="006F4F66"/>
    <w:rsid w:val="006F5C82"/>
    <w:rsid w:val="006F722C"/>
    <w:rsid w:val="00712E59"/>
    <w:rsid w:val="007161C1"/>
    <w:rsid w:val="007432E1"/>
    <w:rsid w:val="00744F21"/>
    <w:rsid w:val="00747E4B"/>
    <w:rsid w:val="00775D0D"/>
    <w:rsid w:val="007A2B73"/>
    <w:rsid w:val="007A57B1"/>
    <w:rsid w:val="007C4B19"/>
    <w:rsid w:val="007C71F8"/>
    <w:rsid w:val="007D4A00"/>
    <w:rsid w:val="007D4ADD"/>
    <w:rsid w:val="007D750B"/>
    <w:rsid w:val="007E27D4"/>
    <w:rsid w:val="00802068"/>
    <w:rsid w:val="00823ED7"/>
    <w:rsid w:val="0086296D"/>
    <w:rsid w:val="00881E48"/>
    <w:rsid w:val="0089465C"/>
    <w:rsid w:val="008B19BC"/>
    <w:rsid w:val="008C0009"/>
    <w:rsid w:val="008C1088"/>
    <w:rsid w:val="008D253E"/>
    <w:rsid w:val="008D564C"/>
    <w:rsid w:val="008D75BE"/>
    <w:rsid w:val="008E5948"/>
    <w:rsid w:val="008E621F"/>
    <w:rsid w:val="00906EB1"/>
    <w:rsid w:val="00906F03"/>
    <w:rsid w:val="00907AD0"/>
    <w:rsid w:val="009151C4"/>
    <w:rsid w:val="00925B74"/>
    <w:rsid w:val="00932CED"/>
    <w:rsid w:val="00950B24"/>
    <w:rsid w:val="00956EF2"/>
    <w:rsid w:val="00967E82"/>
    <w:rsid w:val="009802A6"/>
    <w:rsid w:val="009868C4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106BD"/>
    <w:rsid w:val="00A211E6"/>
    <w:rsid w:val="00A27EF1"/>
    <w:rsid w:val="00A47C2E"/>
    <w:rsid w:val="00A527ED"/>
    <w:rsid w:val="00A7236D"/>
    <w:rsid w:val="00A813AD"/>
    <w:rsid w:val="00A9594F"/>
    <w:rsid w:val="00AA74E1"/>
    <w:rsid w:val="00AC2534"/>
    <w:rsid w:val="00AC3006"/>
    <w:rsid w:val="00AC6AE0"/>
    <w:rsid w:val="00AD13A1"/>
    <w:rsid w:val="00AD1FC5"/>
    <w:rsid w:val="00AD3F07"/>
    <w:rsid w:val="00AE30DE"/>
    <w:rsid w:val="00AF31C2"/>
    <w:rsid w:val="00B027F9"/>
    <w:rsid w:val="00B14E84"/>
    <w:rsid w:val="00B21842"/>
    <w:rsid w:val="00B414B5"/>
    <w:rsid w:val="00B42692"/>
    <w:rsid w:val="00B631B5"/>
    <w:rsid w:val="00B6372D"/>
    <w:rsid w:val="00B67D8C"/>
    <w:rsid w:val="00B71606"/>
    <w:rsid w:val="00B812C6"/>
    <w:rsid w:val="00B84E96"/>
    <w:rsid w:val="00B91245"/>
    <w:rsid w:val="00B938DF"/>
    <w:rsid w:val="00BA1AE1"/>
    <w:rsid w:val="00BB15D8"/>
    <w:rsid w:val="00BC2C28"/>
    <w:rsid w:val="00BC76D6"/>
    <w:rsid w:val="00BD261E"/>
    <w:rsid w:val="00BD729A"/>
    <w:rsid w:val="00BE6324"/>
    <w:rsid w:val="00BF390F"/>
    <w:rsid w:val="00C11710"/>
    <w:rsid w:val="00C20E60"/>
    <w:rsid w:val="00C2181B"/>
    <w:rsid w:val="00C232E9"/>
    <w:rsid w:val="00C23568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D208C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4E06"/>
    <w:rsid w:val="00D35ABD"/>
    <w:rsid w:val="00D52AFB"/>
    <w:rsid w:val="00D675A1"/>
    <w:rsid w:val="00D819A8"/>
    <w:rsid w:val="00DA16DF"/>
    <w:rsid w:val="00DB4D87"/>
    <w:rsid w:val="00DB7082"/>
    <w:rsid w:val="00DC3C00"/>
    <w:rsid w:val="00DD3DB3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480"/>
    <w:rsid w:val="00E60E0E"/>
    <w:rsid w:val="00E64F38"/>
    <w:rsid w:val="00E943E3"/>
    <w:rsid w:val="00EA1CF6"/>
    <w:rsid w:val="00EB3640"/>
    <w:rsid w:val="00EC0FF9"/>
    <w:rsid w:val="00EC6B7E"/>
    <w:rsid w:val="00ED09E4"/>
    <w:rsid w:val="00ED792A"/>
    <w:rsid w:val="00EF2A09"/>
    <w:rsid w:val="00F20EAA"/>
    <w:rsid w:val="00F25B5B"/>
    <w:rsid w:val="00F533EC"/>
    <w:rsid w:val="00F54C67"/>
    <w:rsid w:val="00F55F0B"/>
    <w:rsid w:val="00F63837"/>
    <w:rsid w:val="00F82222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C09A4-3CC9-4990-B062-AD87DF14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4877-1015-47FB-B1C6-1FFB7DE4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davit.metreveli</dc:creator>
  <cp:keywords/>
  <dc:description/>
  <cp:lastModifiedBy>Inga Gurgenidze</cp:lastModifiedBy>
  <cp:revision>5</cp:revision>
  <cp:lastPrinted>2019-09-29T17:27:00Z</cp:lastPrinted>
  <dcterms:created xsi:type="dcterms:W3CDTF">2019-11-01T09:41:00Z</dcterms:created>
  <dcterms:modified xsi:type="dcterms:W3CDTF">2019-11-05T08:40:00Z</dcterms:modified>
</cp:coreProperties>
</file>